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/>
        <w:jc w:val="center"/>
        <w:rPr>
          <w:rFonts w:hint="eastAsia" w:ascii="微软雅黑" w:hAnsi="微软雅黑" w:eastAsia="微软雅黑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32"/>
          <w:szCs w:val="32"/>
          <w:lang w:eastAsia="zh-CN"/>
        </w:rPr>
        <w:t>中国建设银行股份有限公司厦门市分行2027年度路孚特数据信息终端使用服务采购项目单一来源采前</w:t>
      </w: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32"/>
          <w:szCs w:val="32"/>
        </w:rPr>
        <w:t>公示</w:t>
      </w:r>
    </w:p>
    <w:tbl>
      <w:tblPr>
        <w:tblStyle w:val="5"/>
        <w:tblW w:w="5000" w:type="pct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01"/>
        <w:gridCol w:w="5635"/>
      </w:tblGrid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2" w:hRule="atLeast"/>
        </w:trPr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both"/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  <w:t>采购单位</w:t>
            </w:r>
          </w:p>
        </w:tc>
        <w:tc>
          <w:tcPr>
            <w:tcW w:w="3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both"/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  <w:t>中国建设银行股份有限公司厦门市分行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7" w:hRule="atLeast"/>
        </w:trPr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both"/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  <w:t>采购项目名称</w:t>
            </w:r>
          </w:p>
        </w:tc>
        <w:tc>
          <w:tcPr>
            <w:tcW w:w="3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both"/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  <w:t>2027年度路孚特数据信息终端使用服务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2" w:hRule="atLeast"/>
        </w:trPr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both"/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  <w:t>采购内容</w:t>
            </w:r>
          </w:p>
        </w:tc>
        <w:tc>
          <w:tcPr>
            <w:tcW w:w="3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both"/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国外资讯终端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2" w:hRule="atLeast"/>
        </w:trPr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both"/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  <w:t>项目类型</w:t>
            </w:r>
          </w:p>
        </w:tc>
        <w:tc>
          <w:tcPr>
            <w:tcW w:w="3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both"/>
              <w:rPr>
                <w:rFonts w:hint="default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服务类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36" w:hRule="atLeast"/>
        </w:trPr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both"/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  <w:t>采用单一来源采购方式的原因</w:t>
            </w:r>
          </w:p>
        </w:tc>
        <w:tc>
          <w:tcPr>
            <w:tcW w:w="3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both"/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只能从唯一供应商处采购。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2" w:hRule="atLeast"/>
        </w:trPr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both"/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拟定的唯一供应商名称</w:t>
            </w:r>
          </w:p>
        </w:tc>
        <w:tc>
          <w:tcPr>
            <w:tcW w:w="3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both"/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  <w:t>路孚特信息服务(中国)有限公司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2" w:hRule="atLeast"/>
        </w:trPr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拟定的唯一供应商地址</w:t>
            </w:r>
          </w:p>
        </w:tc>
        <w:tc>
          <w:tcPr>
            <w:tcW w:w="3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both"/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北京市丰台区金丽南路3号院2号楼1至16层01内六层1-189室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3" w:hRule="atLeast"/>
        </w:trPr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公示截止时间</w:t>
            </w:r>
          </w:p>
        </w:tc>
        <w:tc>
          <w:tcPr>
            <w:tcW w:w="3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both"/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  <w:t>2026年11月1</w:t>
            </w:r>
            <w:bookmarkStart w:id="0" w:name="_GoBack"/>
            <w:bookmarkEnd w:id="0"/>
            <w:r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日17：30止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14" w:hRule="atLeast"/>
        </w:trPr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3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default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  <w:t>联系人姓名：高剑峰</w:t>
            </w:r>
          </w:p>
          <w:p>
            <w:pPr>
              <w:widowControl/>
              <w:jc w:val="left"/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  <w:t>联系电话：0592-2156655</w:t>
            </w:r>
          </w:p>
          <w:p>
            <w:pPr>
              <w:widowControl/>
              <w:jc w:val="left"/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  <w:t>电子邮件：gaojianfeng.xm@ccb.com</w:t>
            </w:r>
          </w:p>
          <w:p>
            <w:pPr>
              <w:widowControl/>
              <w:jc w:val="left"/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14" w:hRule="atLeast"/>
        </w:trPr>
        <w:tc>
          <w:tcPr>
            <w:tcW w:w="1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</w:rPr>
              <w:t>异议受理</w:t>
            </w:r>
          </w:p>
        </w:tc>
        <w:tc>
          <w:tcPr>
            <w:tcW w:w="3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彩虹粗仿宋" w:hAnsi="彩虹粗仿宋" w:eastAsia="彩虹粗仿宋" w:cs="彩虹粗仿宋"/>
                <w:b w:val="0"/>
                <w:bCs/>
                <w:snapToGrid w:val="0"/>
                <w:kern w:val="0"/>
                <w:sz w:val="24"/>
                <w:szCs w:val="24"/>
              </w:rPr>
              <w:t>采前公示期间，供应商或其他利害关系人如有异议的，请以书面形式（加盖单位公章）向联系人电子邮箱提出，其他形式不予受理。</w:t>
            </w:r>
          </w:p>
        </w:tc>
      </w:tr>
    </w:tbl>
    <w:p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彩虹粗仿宋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D73"/>
    <w:rsid w:val="000B214B"/>
    <w:rsid w:val="003A21D5"/>
    <w:rsid w:val="00506D73"/>
    <w:rsid w:val="00511F89"/>
    <w:rsid w:val="006335FE"/>
    <w:rsid w:val="00722F5A"/>
    <w:rsid w:val="00762650"/>
    <w:rsid w:val="008D77EA"/>
    <w:rsid w:val="009B69D2"/>
    <w:rsid w:val="00A82516"/>
    <w:rsid w:val="00AB1EBE"/>
    <w:rsid w:val="00CC38B7"/>
    <w:rsid w:val="00CC5F8F"/>
    <w:rsid w:val="00D25724"/>
    <w:rsid w:val="00E07A00"/>
    <w:rsid w:val="00F00E99"/>
    <w:rsid w:val="00F339B9"/>
    <w:rsid w:val="0B695FBC"/>
    <w:rsid w:val="0D0352B0"/>
    <w:rsid w:val="0E916488"/>
    <w:rsid w:val="16F37E32"/>
    <w:rsid w:val="1732509D"/>
    <w:rsid w:val="196E1CF4"/>
    <w:rsid w:val="1AA25D0C"/>
    <w:rsid w:val="1B5D3DB7"/>
    <w:rsid w:val="1DDB0EA7"/>
    <w:rsid w:val="1E74293F"/>
    <w:rsid w:val="1FE458E0"/>
    <w:rsid w:val="22D25393"/>
    <w:rsid w:val="24DC4CD6"/>
    <w:rsid w:val="258E5E2C"/>
    <w:rsid w:val="26F975FC"/>
    <w:rsid w:val="2925470E"/>
    <w:rsid w:val="29A66C8C"/>
    <w:rsid w:val="2B6946B0"/>
    <w:rsid w:val="2D340EC8"/>
    <w:rsid w:val="2E9511AE"/>
    <w:rsid w:val="2FA56929"/>
    <w:rsid w:val="30C26863"/>
    <w:rsid w:val="330865C8"/>
    <w:rsid w:val="34A26C02"/>
    <w:rsid w:val="35EA4102"/>
    <w:rsid w:val="37822F1F"/>
    <w:rsid w:val="381F0D21"/>
    <w:rsid w:val="38FC4462"/>
    <w:rsid w:val="3A69052E"/>
    <w:rsid w:val="3B406129"/>
    <w:rsid w:val="3C526045"/>
    <w:rsid w:val="3C926895"/>
    <w:rsid w:val="40442B01"/>
    <w:rsid w:val="42313736"/>
    <w:rsid w:val="43DA7D60"/>
    <w:rsid w:val="45C74089"/>
    <w:rsid w:val="4A1142F5"/>
    <w:rsid w:val="4C0628C9"/>
    <w:rsid w:val="525F202B"/>
    <w:rsid w:val="533C6AFE"/>
    <w:rsid w:val="53B218F3"/>
    <w:rsid w:val="54044563"/>
    <w:rsid w:val="55E1336A"/>
    <w:rsid w:val="563325F9"/>
    <w:rsid w:val="593C58B6"/>
    <w:rsid w:val="5D4D5211"/>
    <w:rsid w:val="5E941DB9"/>
    <w:rsid w:val="5EEC01A1"/>
    <w:rsid w:val="61B425F9"/>
    <w:rsid w:val="64B14BC2"/>
    <w:rsid w:val="664A1329"/>
    <w:rsid w:val="66837358"/>
    <w:rsid w:val="6A621B45"/>
    <w:rsid w:val="6B140880"/>
    <w:rsid w:val="6C8B53A2"/>
    <w:rsid w:val="6D596F9C"/>
    <w:rsid w:val="6F252AE8"/>
    <w:rsid w:val="73E941CD"/>
    <w:rsid w:val="75A0777F"/>
    <w:rsid w:val="76E836A3"/>
    <w:rsid w:val="77D976C1"/>
    <w:rsid w:val="7A7B72E8"/>
    <w:rsid w:val="7C4924F5"/>
    <w:rsid w:val="7CFB3C1B"/>
    <w:rsid w:val="7D29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ccb</Company>
  <Pages>1</Pages>
  <Words>45</Words>
  <Characters>257</Characters>
  <Lines>2</Lines>
  <Paragraphs>1</Paragraphs>
  <TotalTime>2</TotalTime>
  <ScaleCrop>false</ScaleCrop>
  <LinksUpToDate>false</LinksUpToDate>
  <CharactersWithSpaces>301</CharactersWithSpaces>
  <Application>WPS Office_12.8.2.15209_F1E327BC-269C-435d-A152-05C5408002CA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2024-11-21T02:41:00Z</dcterms:created>
  <dc:creator>吴笛</dc:creator>
  <cp:lastModifiedBy>Administrator</cp:lastModifiedBy>
  <cp:lastPrinted>2026-02-02T08:14:00Z</cp:lastPrinted>
  <dcterms:modified xsi:type="dcterms:W3CDTF">2026-10-27T07:08:20Z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ICV">
    <vt:lpwstr>095C9584E65D4252AD48708862DF712E_13</vt:lpwstr>
  </property>
</Properties>
</file>